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1B51" w14:textId="56BD6FCE" w:rsidR="00942243" w:rsidRDefault="00942243">
      <w:pPr>
        <w:rPr>
          <w:b/>
          <w:bCs/>
          <w:lang w:val="en-US"/>
        </w:rPr>
      </w:pPr>
    </w:p>
    <w:p w14:paraId="089E9081" w14:textId="2F27C747" w:rsidR="002C6EAE" w:rsidRDefault="002C6EAE" w:rsidP="002C6EAE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46713A">
        <w:rPr>
          <w:b/>
          <w:bCs/>
          <w:sz w:val="24"/>
          <w:szCs w:val="24"/>
          <w:u w:val="single"/>
          <w:lang w:val="en-US"/>
        </w:rPr>
        <w:t>QUESTIONS AND ANSWERS LOG</w:t>
      </w:r>
    </w:p>
    <w:p w14:paraId="2414ABF0" w14:textId="00A8926C" w:rsidR="00F74A1B" w:rsidRDefault="00B060B0" w:rsidP="002C6EAE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F74A1B">
        <w:rPr>
          <w:b/>
          <w:bCs/>
          <w:sz w:val="24"/>
          <w:szCs w:val="24"/>
          <w:u w:val="single"/>
          <w:lang w:val="en-US"/>
        </w:rPr>
        <w:t xml:space="preserve">PROCUREMENT </w:t>
      </w:r>
      <w:r>
        <w:rPr>
          <w:b/>
          <w:bCs/>
          <w:sz w:val="24"/>
          <w:szCs w:val="24"/>
          <w:u w:val="single"/>
          <w:lang w:val="en-US"/>
        </w:rPr>
        <w:t xml:space="preserve">OF THE REGIONAL STANDARDS DEVELOPMENT PRIORITY PLAN </w:t>
      </w:r>
    </w:p>
    <w:p w14:paraId="280391B2" w14:textId="77777777" w:rsidR="00F74A1B" w:rsidRPr="0046713A" w:rsidRDefault="00F74A1B" w:rsidP="006A6012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</w:p>
    <w:p w14:paraId="436FF3B1" w14:textId="3919A79D" w:rsidR="002C6EAE" w:rsidRPr="002C6EAE" w:rsidRDefault="002C6EAE" w:rsidP="00311FF6">
      <w:pPr>
        <w:spacing w:after="0"/>
        <w:ind w:left="2880" w:hanging="2880"/>
        <w:rPr>
          <w:b/>
          <w:bCs/>
          <w:lang w:val="en-US"/>
        </w:rPr>
      </w:pPr>
      <w:r w:rsidRPr="002C6EAE">
        <w:rPr>
          <w:b/>
          <w:bCs/>
          <w:lang w:val="en-US"/>
        </w:rPr>
        <w:t xml:space="preserve">PROJECT: </w:t>
      </w:r>
      <w:r w:rsidRPr="002C6EAE">
        <w:rPr>
          <w:b/>
          <w:bCs/>
          <w:lang w:val="en-US"/>
        </w:rPr>
        <w:tab/>
      </w:r>
      <w:r w:rsidRPr="0046713A">
        <w:rPr>
          <w:b/>
          <w:bCs/>
          <w:lang w:val="en-US"/>
        </w:rPr>
        <w:t>11</w:t>
      </w:r>
      <w:r w:rsidRPr="0046713A">
        <w:rPr>
          <w:b/>
          <w:bCs/>
          <w:vertAlign w:val="superscript"/>
          <w:lang w:val="en-US"/>
        </w:rPr>
        <w:t>th</w:t>
      </w:r>
      <w:r w:rsidRPr="0046713A">
        <w:rPr>
          <w:b/>
          <w:bCs/>
          <w:lang w:val="en-US"/>
        </w:rPr>
        <w:t xml:space="preserve"> </w:t>
      </w:r>
      <w:r w:rsidR="00311FF6">
        <w:rPr>
          <w:b/>
          <w:bCs/>
          <w:lang w:val="en-US"/>
        </w:rPr>
        <w:t xml:space="preserve">European Development Fund - Economic Partnership Agreement </w:t>
      </w:r>
      <w:proofErr w:type="spellStart"/>
      <w:r w:rsidR="00311FF6">
        <w:rPr>
          <w:b/>
          <w:bCs/>
          <w:lang w:val="en-US"/>
        </w:rPr>
        <w:t>Programme</w:t>
      </w:r>
      <w:proofErr w:type="spellEnd"/>
      <w:r w:rsidR="00311FF6">
        <w:rPr>
          <w:b/>
          <w:bCs/>
          <w:lang w:val="en-US"/>
        </w:rPr>
        <w:t xml:space="preserve"> - Technical Barriers to Trade</w:t>
      </w:r>
      <w:r w:rsidRPr="0046713A">
        <w:rPr>
          <w:b/>
          <w:bCs/>
          <w:lang w:val="en-US"/>
        </w:rPr>
        <w:t xml:space="preserve"> Component</w:t>
      </w:r>
      <w:r w:rsidRPr="002C6EAE">
        <w:rPr>
          <w:b/>
          <w:bCs/>
          <w:lang w:val="en-US"/>
        </w:rPr>
        <w:t xml:space="preserve"> </w:t>
      </w:r>
    </w:p>
    <w:p w14:paraId="38E4B035" w14:textId="3DAFD006" w:rsidR="002C6EAE" w:rsidRPr="002C6EAE" w:rsidRDefault="002C6EAE" w:rsidP="002C6EAE">
      <w:pPr>
        <w:spacing w:after="0"/>
        <w:rPr>
          <w:b/>
          <w:bCs/>
          <w:lang w:val="en-US"/>
        </w:rPr>
      </w:pPr>
      <w:r w:rsidRPr="002C6EAE">
        <w:rPr>
          <w:b/>
          <w:bCs/>
          <w:lang w:val="en-US"/>
        </w:rPr>
        <w:t>FUNDING ENTITY:</w:t>
      </w:r>
      <w:r w:rsidRPr="002C6EAE">
        <w:rPr>
          <w:b/>
          <w:bCs/>
          <w:lang w:val="en-US"/>
        </w:rPr>
        <w:tab/>
      </w:r>
      <w:r w:rsidRPr="002C6EAE">
        <w:rPr>
          <w:b/>
          <w:bCs/>
          <w:lang w:val="en-US"/>
        </w:rPr>
        <w:tab/>
      </w:r>
      <w:r w:rsidR="00CB7AF1">
        <w:rPr>
          <w:b/>
          <w:bCs/>
          <w:lang w:val="en-US"/>
        </w:rPr>
        <w:t>European Union</w:t>
      </w:r>
      <w:r w:rsidR="00703EB4">
        <w:rPr>
          <w:b/>
          <w:bCs/>
          <w:lang w:val="en-US"/>
        </w:rPr>
        <w:t xml:space="preserve"> (EU)</w:t>
      </w:r>
    </w:p>
    <w:p w14:paraId="3848B21A" w14:textId="18B747CE" w:rsidR="002C6EAE" w:rsidRPr="002C6EAE" w:rsidRDefault="002C6EAE" w:rsidP="002C6EAE">
      <w:pPr>
        <w:spacing w:after="0"/>
        <w:rPr>
          <w:b/>
          <w:bCs/>
          <w:lang w:val="en-US"/>
        </w:rPr>
      </w:pPr>
      <w:r w:rsidRPr="002C6EAE">
        <w:rPr>
          <w:b/>
          <w:bCs/>
          <w:lang w:val="en-US"/>
        </w:rPr>
        <w:t>EXECUTING AGENCY:</w:t>
      </w:r>
      <w:r w:rsidRPr="002C6EAE">
        <w:rPr>
          <w:b/>
          <w:bCs/>
          <w:lang w:val="en-US"/>
        </w:rPr>
        <w:tab/>
      </w:r>
      <w:r w:rsidRPr="002C6EAE">
        <w:rPr>
          <w:b/>
          <w:bCs/>
          <w:lang w:val="en-US"/>
        </w:rPr>
        <w:tab/>
        <w:t xml:space="preserve">CARICOM Regional </w:t>
      </w:r>
      <w:proofErr w:type="spellStart"/>
      <w:r w:rsidRPr="002C6EAE">
        <w:rPr>
          <w:b/>
          <w:bCs/>
          <w:lang w:val="en-US"/>
        </w:rPr>
        <w:t>Organisation</w:t>
      </w:r>
      <w:proofErr w:type="spellEnd"/>
      <w:r w:rsidRPr="002C6EAE">
        <w:rPr>
          <w:b/>
          <w:bCs/>
          <w:lang w:val="en-US"/>
        </w:rPr>
        <w:t xml:space="preserve"> for Standards and Quality </w:t>
      </w:r>
      <w:r w:rsidR="0046713A">
        <w:rPr>
          <w:b/>
          <w:bCs/>
          <w:lang w:val="en-US"/>
        </w:rPr>
        <w:t>(</w:t>
      </w:r>
      <w:r w:rsidRPr="002C6EAE">
        <w:rPr>
          <w:b/>
          <w:bCs/>
          <w:lang w:val="en-US"/>
        </w:rPr>
        <w:t>CROSQ</w:t>
      </w:r>
      <w:r w:rsidR="0046713A">
        <w:rPr>
          <w:b/>
          <w:bCs/>
          <w:lang w:val="en-US"/>
        </w:rPr>
        <w:t>)</w:t>
      </w:r>
    </w:p>
    <w:p w14:paraId="57E568E9" w14:textId="0B44C047" w:rsidR="002C6EAE" w:rsidRPr="002C6EAE" w:rsidRDefault="002C6EAE" w:rsidP="002C6EAE">
      <w:pPr>
        <w:spacing w:after="0"/>
        <w:rPr>
          <w:b/>
          <w:bCs/>
          <w:lang w:val="en-US"/>
        </w:rPr>
      </w:pPr>
      <w:r w:rsidRPr="002C6EAE">
        <w:rPr>
          <w:b/>
          <w:bCs/>
          <w:lang w:val="en-US"/>
        </w:rPr>
        <w:t xml:space="preserve">FUNDING ARRANGEMENT: </w:t>
      </w:r>
      <w:r w:rsidRPr="002C6EAE">
        <w:rPr>
          <w:b/>
          <w:bCs/>
          <w:lang w:val="en-US"/>
        </w:rPr>
        <w:tab/>
      </w:r>
      <w:r w:rsidR="00CB7AF1" w:rsidRPr="0046713A">
        <w:rPr>
          <w:b/>
          <w:bCs/>
          <w:lang w:val="en-US"/>
        </w:rPr>
        <w:t xml:space="preserve">European </w:t>
      </w:r>
      <w:r w:rsidR="00CB7AF1">
        <w:rPr>
          <w:b/>
          <w:bCs/>
          <w:lang w:val="en-US"/>
        </w:rPr>
        <w:t>Development Fund</w:t>
      </w:r>
      <w:r w:rsidR="00CB7AF1" w:rsidRPr="002C6EAE">
        <w:rPr>
          <w:b/>
          <w:bCs/>
          <w:lang w:val="en-US"/>
        </w:rPr>
        <w:t xml:space="preserve"> </w:t>
      </w:r>
      <w:r w:rsidR="00703EB4">
        <w:rPr>
          <w:b/>
          <w:bCs/>
          <w:lang w:val="en-US"/>
        </w:rPr>
        <w:t xml:space="preserve">(EDF) </w:t>
      </w:r>
      <w:r w:rsidRPr="002C6EAE">
        <w:rPr>
          <w:b/>
          <w:bCs/>
          <w:lang w:val="en-US"/>
        </w:rPr>
        <w:t>Grant</w:t>
      </w:r>
    </w:p>
    <w:p w14:paraId="00C86545" w14:textId="4A8F0BC6" w:rsidR="00952116" w:rsidRPr="00952116" w:rsidRDefault="002C6EAE" w:rsidP="00952116">
      <w:pPr>
        <w:spacing w:after="0"/>
        <w:ind w:left="2880" w:hanging="2880"/>
        <w:rPr>
          <w:b/>
          <w:bCs/>
          <w:lang w:val="en-029"/>
        </w:rPr>
      </w:pPr>
      <w:r w:rsidRPr="002C6EAE">
        <w:rPr>
          <w:b/>
          <w:bCs/>
          <w:lang w:val="en-US"/>
        </w:rPr>
        <w:t>ASSIGNMENT:</w:t>
      </w:r>
      <w:r w:rsidRPr="002C6EAE">
        <w:rPr>
          <w:b/>
          <w:bCs/>
          <w:lang w:val="en-US"/>
        </w:rPr>
        <w:tab/>
        <w:t xml:space="preserve">Consultancy Services </w:t>
      </w:r>
      <w:r w:rsidRPr="0046713A">
        <w:rPr>
          <w:b/>
          <w:bCs/>
          <w:lang w:val="en-US"/>
        </w:rPr>
        <w:t xml:space="preserve">to </w:t>
      </w:r>
      <w:r w:rsidR="00952116" w:rsidRPr="00952116">
        <w:rPr>
          <w:b/>
          <w:bCs/>
          <w:lang w:val="en-029"/>
        </w:rPr>
        <w:t xml:space="preserve">Consultancy </w:t>
      </w:r>
      <w:r w:rsidR="00952116">
        <w:rPr>
          <w:b/>
          <w:bCs/>
          <w:lang w:val="en-029"/>
        </w:rPr>
        <w:t>t</w:t>
      </w:r>
      <w:r w:rsidR="00952116" w:rsidRPr="00952116">
        <w:rPr>
          <w:b/>
          <w:bCs/>
          <w:lang w:val="en-029"/>
        </w:rPr>
        <w:t xml:space="preserve">o Update </w:t>
      </w:r>
      <w:r w:rsidR="00952116">
        <w:rPr>
          <w:b/>
          <w:bCs/>
          <w:lang w:val="en-029"/>
        </w:rPr>
        <w:t>t</w:t>
      </w:r>
      <w:r w:rsidR="00952116" w:rsidRPr="00952116">
        <w:rPr>
          <w:b/>
          <w:bCs/>
          <w:lang w:val="en-029"/>
        </w:rPr>
        <w:t>he Five-Year</w:t>
      </w:r>
    </w:p>
    <w:p w14:paraId="22E1B926" w14:textId="27CDE2DE" w:rsidR="00952116" w:rsidRPr="00952116" w:rsidRDefault="00952116" w:rsidP="00952116">
      <w:pPr>
        <w:spacing w:after="0"/>
        <w:ind w:left="2880"/>
        <w:rPr>
          <w:b/>
          <w:bCs/>
          <w:lang w:val="en-029"/>
        </w:rPr>
      </w:pPr>
      <w:r w:rsidRPr="00952116">
        <w:rPr>
          <w:b/>
          <w:bCs/>
          <w:lang w:val="en-029"/>
        </w:rPr>
        <w:t>Regional Standards Development Priority Plan (RSDPP)</w:t>
      </w:r>
    </w:p>
    <w:tbl>
      <w:tblPr>
        <w:tblStyle w:val="TableGrid"/>
        <w:tblpPr w:leftFromText="180" w:rightFromText="180" w:vertAnchor="page" w:horzAnchor="margin" w:tblpY="6271"/>
        <w:tblW w:w="9209" w:type="dxa"/>
        <w:tblLook w:val="04A0" w:firstRow="1" w:lastRow="0" w:firstColumn="1" w:lastColumn="0" w:noHBand="0" w:noVBand="1"/>
      </w:tblPr>
      <w:tblGrid>
        <w:gridCol w:w="613"/>
        <w:gridCol w:w="4886"/>
        <w:gridCol w:w="3710"/>
      </w:tblGrid>
      <w:tr w:rsidR="006A6012" w14:paraId="221138E1" w14:textId="77777777" w:rsidTr="00A72B38">
        <w:tc>
          <w:tcPr>
            <w:tcW w:w="613" w:type="dxa"/>
          </w:tcPr>
          <w:p w14:paraId="67013B9B" w14:textId="77777777" w:rsidR="006A6012" w:rsidRPr="00365EEE" w:rsidRDefault="006A6012" w:rsidP="009223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4886" w:type="dxa"/>
          </w:tcPr>
          <w:p w14:paraId="35589847" w14:textId="77777777" w:rsidR="006A6012" w:rsidRPr="00365EEE" w:rsidRDefault="006A6012" w:rsidP="0092238F">
            <w:pPr>
              <w:rPr>
                <w:b/>
                <w:bCs/>
                <w:lang w:val="en-US"/>
              </w:rPr>
            </w:pPr>
            <w:r w:rsidRPr="00365EEE">
              <w:rPr>
                <w:b/>
                <w:bCs/>
                <w:lang w:val="en-US"/>
              </w:rPr>
              <w:t>Question Posed</w:t>
            </w:r>
          </w:p>
        </w:tc>
        <w:tc>
          <w:tcPr>
            <w:tcW w:w="3710" w:type="dxa"/>
          </w:tcPr>
          <w:p w14:paraId="22D6B602" w14:textId="77777777" w:rsidR="006A6012" w:rsidRPr="00365EEE" w:rsidRDefault="006A6012" w:rsidP="0092238F">
            <w:pPr>
              <w:rPr>
                <w:b/>
                <w:bCs/>
                <w:lang w:val="en-US"/>
              </w:rPr>
            </w:pPr>
            <w:r w:rsidRPr="00365EEE">
              <w:rPr>
                <w:b/>
                <w:bCs/>
                <w:lang w:val="en-US"/>
              </w:rPr>
              <w:t>Answer Provided</w:t>
            </w:r>
          </w:p>
        </w:tc>
      </w:tr>
      <w:tr w:rsidR="006A6012" w14:paraId="31E87250" w14:textId="77777777" w:rsidTr="00A72B38">
        <w:tc>
          <w:tcPr>
            <w:tcW w:w="613" w:type="dxa"/>
          </w:tcPr>
          <w:p w14:paraId="09BFD487" w14:textId="77777777" w:rsidR="006A6012" w:rsidRPr="00387A89" w:rsidRDefault="006A6012" w:rsidP="0092238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86" w:type="dxa"/>
          </w:tcPr>
          <w:p w14:paraId="5BCCA207" w14:textId="6FB05B1C" w:rsidR="00380E60" w:rsidRPr="00380E60" w:rsidRDefault="00380E60" w:rsidP="00380E60">
            <w:pPr>
              <w:rPr>
                <w:lang w:val="en-GB"/>
              </w:rPr>
            </w:pPr>
            <w:r w:rsidRPr="00380E60">
              <w:rPr>
                <w:lang w:val="en-GB"/>
              </w:rPr>
              <w:t>I have read with great interest your T</w:t>
            </w:r>
            <w:r w:rsidR="00BB4AE0">
              <w:rPr>
                <w:lang w:val="en-GB"/>
              </w:rPr>
              <w:t>O</w:t>
            </w:r>
            <w:r w:rsidRPr="00380E60">
              <w:rPr>
                <w:lang w:val="en-GB"/>
              </w:rPr>
              <w:t>Rs for the RSDPP and I see the call is only open to CARIFORUM professionals. </w:t>
            </w:r>
            <w:r>
              <w:rPr>
                <w:lang w:val="en-GB"/>
              </w:rPr>
              <w:t xml:space="preserve"> </w:t>
            </w:r>
            <w:hyperlink r:id="rId7" w:history="1">
              <w:r w:rsidRPr="00380E60">
                <w:rPr>
                  <w:rStyle w:val="Hyperlink"/>
                  <w:lang w:val="en-GB"/>
                </w:rPr>
                <w:t>https://website.crosq.org/job/terms-of-reference-consultancy-to-update-the-five-year-regional-standards-development-priority-plan-rsdpp/</w:t>
              </w:r>
            </w:hyperlink>
          </w:p>
          <w:p w14:paraId="5470BEE2" w14:textId="77777777" w:rsidR="00380E60" w:rsidRPr="00380E60" w:rsidRDefault="00380E60" w:rsidP="00380E60">
            <w:pPr>
              <w:rPr>
                <w:lang w:val="en-GB"/>
              </w:rPr>
            </w:pPr>
          </w:p>
          <w:p w14:paraId="0457C3DD" w14:textId="77777777" w:rsidR="00380E60" w:rsidRPr="00380E60" w:rsidRDefault="00380E60" w:rsidP="00380E60">
            <w:pPr>
              <w:rPr>
                <w:lang w:val="en-GB"/>
              </w:rPr>
            </w:pPr>
            <w:r w:rsidRPr="00380E60">
              <w:rPr>
                <w:lang w:val="en-GB"/>
              </w:rPr>
              <w:t>Can you please confirm? I think my profile could add some value to your Priority Plan.</w:t>
            </w:r>
          </w:p>
          <w:p w14:paraId="4B16FACD" w14:textId="77777777" w:rsidR="006A6012" w:rsidRDefault="006A6012" w:rsidP="0092238F"/>
        </w:tc>
        <w:tc>
          <w:tcPr>
            <w:tcW w:w="3710" w:type="dxa"/>
          </w:tcPr>
          <w:p w14:paraId="62F025D6" w14:textId="65AAD104" w:rsidR="006A6012" w:rsidRPr="00493A0E" w:rsidRDefault="00493A0E" w:rsidP="0092238F">
            <w:pPr>
              <w:rPr>
                <w:lang w:val="en-US"/>
              </w:rPr>
            </w:pPr>
            <w:r>
              <w:rPr>
                <w:lang w:val="en-US"/>
              </w:rPr>
              <w:t xml:space="preserve">This consultancy is open to all </w:t>
            </w:r>
            <w:r w:rsidR="000676E0" w:rsidRPr="000676E0">
              <w:rPr>
                <w:lang w:val="en-GB"/>
              </w:rPr>
              <w:t>CARIFORUM</w:t>
            </w:r>
            <w:r>
              <w:rPr>
                <w:lang w:val="en-US"/>
              </w:rPr>
              <w:t>, EU and UK professionals.</w:t>
            </w:r>
          </w:p>
        </w:tc>
      </w:tr>
      <w:tr w:rsidR="006A6012" w14:paraId="7634A35E" w14:textId="77777777" w:rsidTr="00A72B38">
        <w:tc>
          <w:tcPr>
            <w:tcW w:w="613" w:type="dxa"/>
          </w:tcPr>
          <w:p w14:paraId="3D762C4C" w14:textId="77777777" w:rsidR="006A6012" w:rsidRPr="00387A89" w:rsidRDefault="006A6012" w:rsidP="009223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86" w:type="dxa"/>
          </w:tcPr>
          <w:p w14:paraId="69766BAD" w14:textId="77777777" w:rsidR="00380E60" w:rsidRPr="00380E60" w:rsidRDefault="00380E60" w:rsidP="00380E60">
            <w:pPr>
              <w:rPr>
                <w:lang w:val="en-US"/>
              </w:rPr>
            </w:pPr>
            <w:r w:rsidRPr="00380E60">
              <w:rPr>
                <w:lang w:val="en-US"/>
              </w:rPr>
              <w:t xml:space="preserve">I have seen the TOR for the project to develop the Regional Standards Development Priority Plan. </w:t>
            </w:r>
          </w:p>
          <w:p w14:paraId="7F0DAE73" w14:textId="44FEB77D" w:rsidR="00380E60" w:rsidRPr="00380E60" w:rsidRDefault="00380E60" w:rsidP="00380E60">
            <w:pPr>
              <w:rPr>
                <w:lang w:val="en-US"/>
              </w:rPr>
            </w:pPr>
            <w:r w:rsidRPr="00380E60">
              <w:rPr>
                <w:lang w:val="en-US"/>
              </w:rPr>
              <w:t xml:space="preserve">Can you confirm that it is only open to </w:t>
            </w:r>
            <w:r w:rsidR="000676E0" w:rsidRPr="00380E60">
              <w:rPr>
                <w:lang w:val="en-US"/>
              </w:rPr>
              <w:t xml:space="preserve">CARICOM </w:t>
            </w:r>
            <w:r w:rsidRPr="00380E60">
              <w:rPr>
                <w:lang w:val="en-US"/>
              </w:rPr>
              <w:t xml:space="preserve">nationals? </w:t>
            </w:r>
          </w:p>
          <w:p w14:paraId="5F4D4D50" w14:textId="77777777" w:rsidR="006A6012" w:rsidRDefault="006A6012" w:rsidP="0092238F"/>
        </w:tc>
        <w:tc>
          <w:tcPr>
            <w:tcW w:w="3710" w:type="dxa"/>
          </w:tcPr>
          <w:p w14:paraId="7B9AA18D" w14:textId="37DB44A3" w:rsidR="006A6012" w:rsidRDefault="000676E0" w:rsidP="0092238F">
            <w:r w:rsidRPr="000676E0">
              <w:rPr>
                <w:lang w:val="en-US"/>
              </w:rPr>
              <w:t xml:space="preserve">This consultancy is open to all </w:t>
            </w:r>
            <w:r w:rsidR="00DA26F9" w:rsidRPr="00DA26F9">
              <w:rPr>
                <w:lang w:val="en-GB"/>
              </w:rPr>
              <w:t>CARIFORUM</w:t>
            </w:r>
            <w:r w:rsidR="00F34D28">
              <w:rPr>
                <w:lang w:val="en-GB"/>
              </w:rPr>
              <w:t xml:space="preserve"> (which include</w:t>
            </w:r>
            <w:r w:rsidR="0009237E">
              <w:rPr>
                <w:lang w:val="en-GB"/>
              </w:rPr>
              <w:t xml:space="preserve"> </w:t>
            </w:r>
            <w:r w:rsidR="00F34D28">
              <w:rPr>
                <w:lang w:val="en-GB"/>
              </w:rPr>
              <w:t>CARICOM)</w:t>
            </w:r>
            <w:r w:rsidRPr="000676E0">
              <w:rPr>
                <w:lang w:val="en-US"/>
              </w:rPr>
              <w:t>, EU and UK professionals.</w:t>
            </w:r>
          </w:p>
        </w:tc>
      </w:tr>
      <w:tr w:rsidR="006A6012" w14:paraId="7FCB134F" w14:textId="77777777" w:rsidTr="00A72B38">
        <w:tc>
          <w:tcPr>
            <w:tcW w:w="613" w:type="dxa"/>
          </w:tcPr>
          <w:p w14:paraId="5C6C44CF" w14:textId="77777777" w:rsidR="006A6012" w:rsidRPr="00387A89" w:rsidRDefault="006A6012" w:rsidP="009223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86" w:type="dxa"/>
          </w:tcPr>
          <w:p w14:paraId="274C3BBC" w14:textId="51C6035C" w:rsidR="00380E60" w:rsidRPr="00380E60" w:rsidRDefault="0042482E" w:rsidP="00380E60">
            <w:pPr>
              <w:rPr>
                <w:lang w:val="en-US"/>
              </w:rPr>
            </w:pPr>
            <w:r>
              <w:rPr>
                <w:lang w:val="en-US"/>
              </w:rPr>
              <w:t>I am from the UK and s</w:t>
            </w:r>
            <w:r w:rsidR="00380E60">
              <w:rPr>
                <w:lang w:val="en-US"/>
              </w:rPr>
              <w:t xml:space="preserve">ince </w:t>
            </w:r>
            <w:r>
              <w:rPr>
                <w:lang w:val="en-US"/>
              </w:rPr>
              <w:t>we</w:t>
            </w:r>
            <w:r w:rsidR="00380E60">
              <w:rPr>
                <w:lang w:val="en-US"/>
              </w:rPr>
              <w:t xml:space="preserve"> </w:t>
            </w:r>
            <w:r w:rsidR="00B30A6C">
              <w:rPr>
                <w:lang w:val="en-US"/>
              </w:rPr>
              <w:t xml:space="preserve">are </w:t>
            </w:r>
            <w:r w:rsidR="00380E60">
              <w:rPr>
                <w:lang w:val="en-US"/>
              </w:rPr>
              <w:t xml:space="preserve">no longer an EU </w:t>
            </w:r>
            <w:r w:rsidR="00B30A6C">
              <w:rPr>
                <w:lang w:val="en-US"/>
              </w:rPr>
              <w:t>member</w:t>
            </w:r>
            <w:r>
              <w:rPr>
                <w:lang w:val="en-US"/>
              </w:rPr>
              <w:t xml:space="preserve">, will submissions from the </w:t>
            </w:r>
            <w:r w:rsidR="00380E60" w:rsidRPr="00380E60">
              <w:rPr>
                <w:lang w:val="en-US"/>
              </w:rPr>
              <w:t xml:space="preserve">UK </w:t>
            </w:r>
            <w:r>
              <w:rPr>
                <w:lang w:val="en-US"/>
              </w:rPr>
              <w:t>be accepted for this consultancy?</w:t>
            </w:r>
            <w:r w:rsidR="00380E60" w:rsidRPr="00380E60">
              <w:rPr>
                <w:lang w:val="en-US"/>
              </w:rPr>
              <w:t xml:space="preserve"> </w:t>
            </w:r>
          </w:p>
          <w:p w14:paraId="4098962F" w14:textId="1EC53664" w:rsidR="006A6012" w:rsidRDefault="006A6012" w:rsidP="00380E60"/>
        </w:tc>
        <w:tc>
          <w:tcPr>
            <w:tcW w:w="3710" w:type="dxa"/>
          </w:tcPr>
          <w:p w14:paraId="3031C122" w14:textId="6577B54B" w:rsidR="006A6012" w:rsidRPr="0042482E" w:rsidRDefault="0042482E" w:rsidP="0092238F">
            <w:pPr>
              <w:rPr>
                <w:lang w:val="en-US"/>
              </w:rPr>
            </w:pPr>
            <w:r>
              <w:rPr>
                <w:lang w:val="en-US"/>
              </w:rPr>
              <w:t>Yes. The</w:t>
            </w:r>
            <w:r w:rsidR="00961868">
              <w:rPr>
                <w:lang w:val="en-US"/>
              </w:rPr>
              <w:t>re</w:t>
            </w:r>
            <w:r>
              <w:rPr>
                <w:lang w:val="en-US"/>
              </w:rPr>
              <w:t xml:space="preserve"> is a special provision that allows UK consultants to apply for this consultancy.</w:t>
            </w:r>
          </w:p>
        </w:tc>
      </w:tr>
    </w:tbl>
    <w:p w14:paraId="3FF34768" w14:textId="3D36082A" w:rsidR="000F51F2" w:rsidRPr="000F51F2" w:rsidRDefault="000F51F2" w:rsidP="002C6EAE">
      <w:pPr>
        <w:rPr>
          <w:b/>
          <w:bCs/>
          <w:sz w:val="28"/>
          <w:szCs w:val="28"/>
          <w:u w:val="single"/>
          <w:lang w:val="en-US"/>
        </w:rPr>
      </w:pPr>
    </w:p>
    <w:p w14:paraId="37D9746B" w14:textId="77777777" w:rsidR="00942243" w:rsidRDefault="00942243">
      <w:pPr>
        <w:rPr>
          <w:b/>
          <w:bCs/>
          <w:lang w:val="en-US"/>
        </w:rPr>
      </w:pPr>
    </w:p>
    <w:p w14:paraId="7DFCD538" w14:textId="54C74E1C" w:rsidR="00535FA5" w:rsidRPr="00365EEE" w:rsidRDefault="00047074">
      <w:pPr>
        <w:rPr>
          <w:b/>
          <w:bCs/>
          <w:lang w:val="en-US"/>
        </w:rPr>
      </w:pPr>
      <w:r w:rsidRPr="00365EEE">
        <w:rPr>
          <w:b/>
          <w:bCs/>
          <w:lang w:val="en-US"/>
        </w:rPr>
        <w:t xml:space="preserve"> </w:t>
      </w:r>
    </w:p>
    <w:sectPr w:rsidR="00535FA5" w:rsidRPr="00365EEE" w:rsidSect="0046713A">
      <w:headerReference w:type="default" r:id="rId8"/>
      <w:footerReference w:type="default" r:id="rId9"/>
      <w:pgSz w:w="11910" w:h="16840"/>
      <w:pgMar w:top="1440" w:right="1304" w:bottom="1440" w:left="130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078D" w14:textId="77777777" w:rsidR="008160F0" w:rsidRDefault="008160F0" w:rsidP="00C83B6F">
      <w:pPr>
        <w:spacing w:after="0" w:line="240" w:lineRule="auto"/>
      </w:pPr>
      <w:r>
        <w:separator/>
      </w:r>
    </w:p>
  </w:endnote>
  <w:endnote w:type="continuationSeparator" w:id="0">
    <w:p w14:paraId="730AE8C6" w14:textId="77777777" w:rsidR="008160F0" w:rsidRDefault="008160F0" w:rsidP="00C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E88D" w14:textId="37C5661F" w:rsidR="00A72B38" w:rsidRPr="00A72B38" w:rsidRDefault="00A72B38" w:rsidP="00A72B38">
    <w:pPr>
      <w:pStyle w:val="Footer"/>
      <w:jc w:val="center"/>
      <w:rPr>
        <w:b/>
        <w:lang w:val="en-US"/>
      </w:rPr>
    </w:pPr>
    <w:r w:rsidRPr="00A72B38"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0F2EED37" wp14:editId="39F7F0AD">
          <wp:simplePos x="0" y="0"/>
          <wp:positionH relativeFrom="column">
            <wp:posOffset>-6985</wp:posOffset>
          </wp:positionH>
          <wp:positionV relativeFrom="paragraph">
            <wp:posOffset>121285</wp:posOffset>
          </wp:positionV>
          <wp:extent cx="590550" cy="409575"/>
          <wp:effectExtent l="0" t="0" r="0" b="9525"/>
          <wp:wrapNone/>
          <wp:docPr id="85" name="Bild 1" descr="Logo IND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INDO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B38"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7A5A5FDE" wp14:editId="54BC9374">
          <wp:simplePos x="0" y="0"/>
          <wp:positionH relativeFrom="margin">
            <wp:posOffset>2686685</wp:posOffset>
          </wp:positionH>
          <wp:positionV relativeFrom="paragraph">
            <wp:posOffset>92710</wp:posOffset>
          </wp:positionV>
          <wp:extent cx="533400" cy="542925"/>
          <wp:effectExtent l="0" t="0" r="0" b="9525"/>
          <wp:wrapNone/>
          <wp:docPr id="8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C4B87" w14:textId="2AEB7F2A" w:rsidR="00A72B38" w:rsidRPr="00A72B38" w:rsidRDefault="00A72B38" w:rsidP="00A72B38">
    <w:pPr>
      <w:pStyle w:val="Footer"/>
      <w:jc w:val="center"/>
      <w:rPr>
        <w:lang w:val="en-US"/>
      </w:rPr>
    </w:pPr>
    <w:r w:rsidRPr="00A72B38">
      <w:rPr>
        <w:noProof/>
        <w:lang w:val="de-DE"/>
      </w:rPr>
      <w:drawing>
        <wp:anchor distT="0" distB="0" distL="114300" distR="114300" simplePos="0" relativeHeight="251664384" behindDoc="0" locked="0" layoutInCell="1" allowOverlap="1" wp14:anchorId="025151C6" wp14:editId="277A482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97255" cy="3810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1" t="5882" r="3462" b="40588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8B4C7" w14:textId="77777777" w:rsidR="00A72B38" w:rsidRDefault="00A72B38" w:rsidP="00A72B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A19" w14:textId="77777777" w:rsidR="008160F0" w:rsidRDefault="008160F0" w:rsidP="00C83B6F">
      <w:pPr>
        <w:spacing w:after="0" w:line="240" w:lineRule="auto"/>
      </w:pPr>
      <w:r>
        <w:separator/>
      </w:r>
    </w:p>
  </w:footnote>
  <w:footnote w:type="continuationSeparator" w:id="0">
    <w:p w14:paraId="530CD56E" w14:textId="77777777" w:rsidR="008160F0" w:rsidRDefault="008160F0" w:rsidP="00C8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399" w14:textId="77777777" w:rsidR="00942243" w:rsidRPr="00942243" w:rsidRDefault="00942243" w:rsidP="00942243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noProof/>
        <w:sz w:val="24"/>
        <w:szCs w:val="24"/>
        <w:lang w:val="en-US" w:eastAsia="de-DE"/>
      </w:rPr>
    </w:pPr>
  </w:p>
  <w:p w14:paraId="303566A0" w14:textId="10B5259E" w:rsidR="00942243" w:rsidRPr="00942243" w:rsidRDefault="00942243" w:rsidP="00942243">
    <w:pPr>
      <w:tabs>
        <w:tab w:val="left" w:pos="3615"/>
        <w:tab w:val="center" w:pos="4515"/>
        <w:tab w:val="right" w:pos="9072"/>
      </w:tabs>
      <w:spacing w:after="0" w:line="276" w:lineRule="auto"/>
      <w:rPr>
        <w:rFonts w:ascii="Calibri" w:eastAsia="Calibri" w:hAnsi="Calibri" w:cs="Arial"/>
        <w:noProof/>
        <w:sz w:val="24"/>
        <w:szCs w:val="24"/>
        <w:lang w:val="en-US" w:eastAsia="de-DE"/>
      </w:rPr>
    </w:pPr>
    <w:r>
      <w:rPr>
        <w:rFonts w:ascii="Calibri" w:eastAsia="Calibri" w:hAnsi="Calibri" w:cs="Arial"/>
        <w:noProof/>
        <w:sz w:val="24"/>
        <w:szCs w:val="24"/>
        <w:lang w:val="en-US" w:eastAsia="de-DE"/>
      </w:rPr>
      <w:tab/>
    </w:r>
    <w:r>
      <w:rPr>
        <w:rFonts w:ascii="Calibri" w:eastAsia="Calibri" w:hAnsi="Calibri" w:cs="Arial"/>
        <w:noProof/>
        <w:sz w:val="24"/>
        <w:szCs w:val="24"/>
        <w:lang w:val="en-US" w:eastAsia="de-DE"/>
      </w:rPr>
      <w:tab/>
    </w:r>
    <w:r w:rsidRPr="0094224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0" wp14:anchorId="43FCF882" wp14:editId="5AD66892">
          <wp:simplePos x="0" y="0"/>
          <wp:positionH relativeFrom="margin">
            <wp:posOffset>-216535</wp:posOffset>
          </wp:positionH>
          <wp:positionV relativeFrom="paragraph">
            <wp:posOffset>-201295</wp:posOffset>
          </wp:positionV>
          <wp:extent cx="714375" cy="457200"/>
          <wp:effectExtent l="0" t="0" r="9525" b="0"/>
          <wp:wrapNone/>
          <wp:docPr id="10" name="Bild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24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6E767E9B" wp14:editId="52E3EAC8">
          <wp:simplePos x="0" y="0"/>
          <wp:positionH relativeFrom="column">
            <wp:posOffset>4936490</wp:posOffset>
          </wp:positionH>
          <wp:positionV relativeFrom="paragraph">
            <wp:posOffset>-182245</wp:posOffset>
          </wp:positionV>
          <wp:extent cx="1085850" cy="361950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ECD4A" w14:textId="77777777" w:rsidR="00942243" w:rsidRPr="00942243" w:rsidRDefault="00942243" w:rsidP="0094224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noProof/>
        <w:sz w:val="24"/>
        <w:szCs w:val="24"/>
        <w:lang w:val="en-US" w:eastAsia="de-DE"/>
      </w:rPr>
    </w:pPr>
    <w:r w:rsidRPr="00942243">
      <w:rPr>
        <w:rFonts w:ascii="Calibri" w:eastAsia="Calibri" w:hAnsi="Calibri" w:cs="Arial"/>
        <w:noProof/>
        <w:sz w:val="24"/>
        <w:szCs w:val="24"/>
        <w:lang w:val="en-US" w:eastAsia="de-DE"/>
      </w:rPr>
      <w:t>11th EDF - EPA Programme - TBT Component</w:t>
    </w:r>
  </w:p>
  <w:p w14:paraId="487628D4" w14:textId="7FF60576" w:rsidR="00942243" w:rsidRDefault="00942243" w:rsidP="00942243">
    <w:pPr>
      <w:pBdr>
        <w:bottom w:val="single" w:sz="4" w:space="1" w:color="4F81BD"/>
      </w:pBdr>
      <w:tabs>
        <w:tab w:val="center" w:pos="4513"/>
        <w:tab w:val="right" w:pos="9072"/>
      </w:tabs>
      <w:spacing w:after="0" w:line="240" w:lineRule="auto"/>
      <w:jc w:val="center"/>
    </w:pPr>
    <w:r w:rsidRPr="00942243">
      <w:rPr>
        <w:rFonts w:ascii="Calibri" w:eastAsia="Calibri" w:hAnsi="Calibri" w:cs="Arial"/>
        <w:sz w:val="24"/>
        <w:szCs w:val="24"/>
        <w:lang w:val="en-US"/>
      </w:rPr>
      <w:t>“Support to CARIFORUM States in Furthering the Implementation of their Economic Partnership Agreement Commitments and in Meaningfully Reaping the Benefits of the Agreement”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B80"/>
    <w:multiLevelType w:val="hybridMultilevel"/>
    <w:tmpl w:val="BD169AD4"/>
    <w:lvl w:ilvl="0" w:tplc="3CEED5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F3D6C"/>
    <w:multiLevelType w:val="hybridMultilevel"/>
    <w:tmpl w:val="A6189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tTQzMDQwMTC0NDJR0lEKTi0uzszPAykwqgUAjl1RrSwAAAA="/>
  </w:docVars>
  <w:rsids>
    <w:rsidRoot w:val="00150040"/>
    <w:rsid w:val="000365F8"/>
    <w:rsid w:val="00047074"/>
    <w:rsid w:val="000676E0"/>
    <w:rsid w:val="0009237E"/>
    <w:rsid w:val="00093B1F"/>
    <w:rsid w:val="000B2AAE"/>
    <w:rsid w:val="000E7BFD"/>
    <w:rsid w:val="000F51F2"/>
    <w:rsid w:val="00102704"/>
    <w:rsid w:val="00150040"/>
    <w:rsid w:val="001E6393"/>
    <w:rsid w:val="002C6EAE"/>
    <w:rsid w:val="00311FF6"/>
    <w:rsid w:val="00365EEE"/>
    <w:rsid w:val="00380E60"/>
    <w:rsid w:val="00387A89"/>
    <w:rsid w:val="0042482E"/>
    <w:rsid w:val="0046713A"/>
    <w:rsid w:val="00493A0E"/>
    <w:rsid w:val="00515C90"/>
    <w:rsid w:val="00535FA5"/>
    <w:rsid w:val="00584E77"/>
    <w:rsid w:val="005865CB"/>
    <w:rsid w:val="00667B2E"/>
    <w:rsid w:val="006A6012"/>
    <w:rsid w:val="00703EB4"/>
    <w:rsid w:val="00797377"/>
    <w:rsid w:val="008160F0"/>
    <w:rsid w:val="00845C8A"/>
    <w:rsid w:val="00853122"/>
    <w:rsid w:val="008D1A4E"/>
    <w:rsid w:val="0092238F"/>
    <w:rsid w:val="00942243"/>
    <w:rsid w:val="00952116"/>
    <w:rsid w:val="00961868"/>
    <w:rsid w:val="00A72B38"/>
    <w:rsid w:val="00A9564D"/>
    <w:rsid w:val="00AF059E"/>
    <w:rsid w:val="00B060B0"/>
    <w:rsid w:val="00B30A6C"/>
    <w:rsid w:val="00B80F89"/>
    <w:rsid w:val="00BB4AE0"/>
    <w:rsid w:val="00C83B6F"/>
    <w:rsid w:val="00CB7AF1"/>
    <w:rsid w:val="00DA1028"/>
    <w:rsid w:val="00DA26F9"/>
    <w:rsid w:val="00DD3DEF"/>
    <w:rsid w:val="00DD5EE1"/>
    <w:rsid w:val="00E42166"/>
    <w:rsid w:val="00E67335"/>
    <w:rsid w:val="00F34D28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3A52"/>
  <w15:chartTrackingRefBased/>
  <w15:docId w15:val="{12B5B6D3-9DC2-4CAF-BB60-BD4A9B32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102704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GB"/>
    </w:rPr>
  </w:style>
  <w:style w:type="table" w:styleId="TableGrid">
    <w:name w:val="Table Grid"/>
    <w:basedOn w:val="TableNormal"/>
    <w:uiPriority w:val="39"/>
    <w:rsid w:val="0036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6F"/>
  </w:style>
  <w:style w:type="paragraph" w:styleId="Footer">
    <w:name w:val="footer"/>
    <w:basedOn w:val="Normal"/>
    <w:link w:val="FooterChar"/>
    <w:uiPriority w:val="99"/>
    <w:unhideWhenUsed/>
    <w:rsid w:val="00C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6F"/>
  </w:style>
  <w:style w:type="character" w:styleId="Hyperlink">
    <w:name w:val="Hyperlink"/>
    <w:basedOn w:val="DefaultParagraphFont"/>
    <w:uiPriority w:val="99"/>
    <w:unhideWhenUsed/>
    <w:rsid w:val="00380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site.crosq.org/job/terms-of-reference-consultancy-to-update-the-five-year-regional-standards-development-priority-plan-rsd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Hutchinson</dc:creator>
  <cp:keywords/>
  <dc:description/>
  <cp:lastModifiedBy>Terry Hutchinson</cp:lastModifiedBy>
  <cp:revision>30</cp:revision>
  <dcterms:created xsi:type="dcterms:W3CDTF">2021-12-01T09:21:00Z</dcterms:created>
  <dcterms:modified xsi:type="dcterms:W3CDTF">2021-12-01T11:28:00Z</dcterms:modified>
</cp:coreProperties>
</file>